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6989" w14:textId="4F245DE7" w:rsidR="00892BDD" w:rsidRPr="00CF6B44" w:rsidRDefault="001742CA" w:rsidP="005209C9">
      <w:pPr>
        <w:overflowPunct w:val="0"/>
        <w:spacing w:line="260" w:lineRule="exact"/>
        <w:jc w:val="center"/>
        <w:textAlignment w:val="baseline"/>
        <w:rPr>
          <w:rFonts w:ascii="游明朝" w:eastAsia="游明朝" w:hAnsi="游明朝" w:cs="ＭＳ 明朝"/>
          <w:bCs/>
          <w:color w:val="000000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bCs/>
          <w:color w:val="000000"/>
          <w:kern w:val="0"/>
          <w:szCs w:val="21"/>
        </w:rPr>
        <w:t>第</w:t>
      </w:r>
      <w:r w:rsidR="00121108" w:rsidRPr="00CF6B44">
        <w:rPr>
          <w:rFonts w:ascii="游明朝" w:eastAsia="游明朝" w:hAnsi="游明朝" w:cs="ＭＳ 明朝" w:hint="eastAsia"/>
          <w:bCs/>
          <w:color w:val="000000"/>
          <w:kern w:val="0"/>
          <w:szCs w:val="21"/>
        </w:rPr>
        <w:t>７０</w:t>
      </w:r>
      <w:r w:rsidR="00CD00D2" w:rsidRPr="00CF6B44">
        <w:rPr>
          <w:rFonts w:ascii="游明朝" w:eastAsia="游明朝" w:hAnsi="游明朝" w:cs="ＭＳ 明朝" w:hint="eastAsia"/>
          <w:bCs/>
          <w:color w:val="000000"/>
          <w:kern w:val="0"/>
          <w:szCs w:val="21"/>
        </w:rPr>
        <w:t>回</w:t>
      </w:r>
      <w:r w:rsidR="00B31F7D" w:rsidRPr="00CF6B44">
        <w:rPr>
          <w:rFonts w:ascii="游明朝" w:eastAsia="游明朝" w:hAnsi="游明朝" w:cs="ＭＳ 明朝" w:hint="eastAsia"/>
          <w:bCs/>
          <w:color w:val="000000"/>
          <w:kern w:val="0"/>
          <w:szCs w:val="21"/>
        </w:rPr>
        <w:t>岐阜県高等学校総合体育大会ラグビーフットボール競技</w:t>
      </w:r>
      <w:r w:rsidR="005209C9">
        <w:rPr>
          <w:rFonts w:ascii="游明朝" w:eastAsia="游明朝" w:hAnsi="游明朝" w:cs="ＭＳ 明朝" w:hint="eastAsia"/>
          <w:bCs/>
          <w:color w:val="000000"/>
          <w:kern w:val="0"/>
          <w:szCs w:val="21"/>
        </w:rPr>
        <w:t xml:space="preserve">　</w:t>
      </w:r>
      <w:r w:rsidRPr="00CF6B44">
        <w:rPr>
          <w:rFonts w:ascii="游明朝" w:eastAsia="游明朝" w:hAnsi="游明朝" w:cs="ＭＳ 明朝" w:hint="eastAsia"/>
          <w:bCs/>
          <w:color w:val="000000"/>
          <w:kern w:val="0"/>
          <w:szCs w:val="21"/>
        </w:rPr>
        <w:t>兼</w:t>
      </w:r>
    </w:p>
    <w:p w14:paraId="38F894EC" w14:textId="5B883DEC" w:rsidR="00892BDD" w:rsidRPr="00CF6B44" w:rsidRDefault="001742CA" w:rsidP="005209C9">
      <w:pPr>
        <w:overflowPunct w:val="0"/>
        <w:spacing w:line="260" w:lineRule="exact"/>
        <w:jc w:val="center"/>
        <w:textAlignment w:val="baseline"/>
        <w:rPr>
          <w:rFonts w:ascii="游明朝" w:eastAsia="游明朝" w:hAnsi="游明朝" w:cs="ＭＳ 明朝"/>
          <w:bCs/>
          <w:color w:val="000000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bCs/>
          <w:color w:val="000000"/>
          <w:kern w:val="0"/>
          <w:szCs w:val="21"/>
        </w:rPr>
        <w:t>第６</w:t>
      </w:r>
      <w:r w:rsidR="00121108" w:rsidRPr="00CF6B44">
        <w:rPr>
          <w:rFonts w:ascii="游明朝" w:eastAsia="游明朝" w:hAnsi="游明朝" w:cs="ＭＳ 明朝" w:hint="eastAsia"/>
          <w:bCs/>
          <w:color w:val="000000"/>
          <w:kern w:val="0"/>
          <w:szCs w:val="21"/>
        </w:rPr>
        <w:t>９</w:t>
      </w:r>
      <w:r w:rsidRPr="00CF6B44">
        <w:rPr>
          <w:rFonts w:ascii="游明朝" w:eastAsia="游明朝" w:hAnsi="游明朝" w:cs="ＭＳ 明朝" w:hint="eastAsia"/>
          <w:bCs/>
          <w:color w:val="000000"/>
          <w:kern w:val="0"/>
          <w:szCs w:val="21"/>
        </w:rPr>
        <w:t>回東海高等学校総合体育大会ラグビーフットボール競技岐阜県予選</w:t>
      </w:r>
    </w:p>
    <w:p w14:paraId="4D446A79" w14:textId="77777777" w:rsidR="000E04B6" w:rsidRPr="00CF6B44" w:rsidRDefault="00B1341B" w:rsidP="005209C9">
      <w:pPr>
        <w:overflowPunct w:val="0"/>
        <w:jc w:val="center"/>
        <w:textAlignment w:val="baseline"/>
        <w:rPr>
          <w:rFonts w:ascii="游明朝" w:eastAsia="游明朝" w:hAnsi="游明朝" w:cs="ＭＳ 明朝"/>
          <w:bCs/>
          <w:color w:val="000000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bCs/>
          <w:color w:val="000000"/>
          <w:kern w:val="0"/>
          <w:sz w:val="24"/>
          <w:szCs w:val="21"/>
        </w:rPr>
        <w:t xml:space="preserve">実　施　</w:t>
      </w:r>
      <w:r w:rsidR="001742CA" w:rsidRPr="00CF6B44">
        <w:rPr>
          <w:rFonts w:ascii="游明朝" w:eastAsia="游明朝" w:hAnsi="游明朝" w:cs="ＭＳ 明朝" w:hint="eastAsia"/>
          <w:bCs/>
          <w:color w:val="000000"/>
          <w:kern w:val="0"/>
          <w:sz w:val="24"/>
          <w:szCs w:val="21"/>
        </w:rPr>
        <w:t>要</w:t>
      </w:r>
      <w:r w:rsidRPr="00CF6B44">
        <w:rPr>
          <w:rFonts w:ascii="游明朝" w:eastAsia="游明朝" w:hAnsi="游明朝" w:cs="ＭＳ 明朝" w:hint="eastAsia"/>
          <w:bCs/>
          <w:color w:val="000000"/>
          <w:kern w:val="0"/>
          <w:sz w:val="24"/>
          <w:szCs w:val="21"/>
        </w:rPr>
        <w:t xml:space="preserve">　</w:t>
      </w:r>
      <w:r w:rsidR="001742CA" w:rsidRPr="00CF6B44">
        <w:rPr>
          <w:rFonts w:ascii="游明朝" w:eastAsia="游明朝" w:hAnsi="游明朝" w:cs="ＭＳ 明朝" w:hint="eastAsia"/>
          <w:bCs/>
          <w:color w:val="000000"/>
          <w:kern w:val="0"/>
          <w:sz w:val="24"/>
          <w:szCs w:val="21"/>
        </w:rPr>
        <w:t>項</w:t>
      </w:r>
    </w:p>
    <w:p w14:paraId="54E3A789" w14:textId="77777777" w:rsidR="001742CA" w:rsidRPr="00CF6B44" w:rsidRDefault="001742CA" w:rsidP="005209C9">
      <w:pPr>
        <w:spacing w:line="260" w:lineRule="exact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１　主　　催　　岐阜県高等学校体育連盟</w:t>
      </w:r>
    </w:p>
    <w:p w14:paraId="3C9F0E8F" w14:textId="4B824A32" w:rsidR="001742CA" w:rsidRPr="00CF6B44" w:rsidRDefault="001742CA" w:rsidP="005209C9">
      <w:pPr>
        <w:overflowPunct w:val="0"/>
        <w:spacing w:line="260" w:lineRule="exact"/>
        <w:ind w:left="1606" w:hangingChars="800" w:hanging="1606"/>
        <w:textAlignment w:val="baseline"/>
        <w:rPr>
          <w:rFonts w:ascii="游明朝" w:eastAsia="游明朝" w:hAnsi="游明朝" w:cs="Times New Roman"/>
          <w:spacing w:val="16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２　期　　日　　</w:t>
      </w:r>
      <w:r w:rsidR="00521B3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令和</w:t>
      </w:r>
      <w:r w:rsidR="00121108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４</w:t>
      </w: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年</w:t>
      </w:r>
      <w:r w:rsidR="00AC396D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５月</w:t>
      </w:r>
      <w:r w:rsidR="006D7F49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１</w:t>
      </w:r>
      <w:r w:rsidR="00121108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４</w:t>
      </w:r>
      <w:r w:rsidR="00AC396D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日（土）、２</w:t>
      </w:r>
      <w:r w:rsidR="00121108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２</w:t>
      </w:r>
      <w:r w:rsidR="00AC396D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日（</w:t>
      </w:r>
      <w:r w:rsidR="00521B3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日</w:t>
      </w:r>
      <w:r w:rsidR="00AC396D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）</w:t>
      </w:r>
      <w:r w:rsidR="00B91337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、</w:t>
      </w:r>
      <w:r w:rsidR="00121108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２９</w:t>
      </w:r>
      <w:r w:rsidRPr="00CF6B44">
        <w:rPr>
          <w:rFonts w:ascii="游明朝" w:eastAsia="游明朝" w:hAnsi="游明朝" w:cs="ＭＳ 明朝" w:hint="eastAsia"/>
          <w:kern w:val="0"/>
          <w:szCs w:val="21"/>
        </w:rPr>
        <w:t>日（</w:t>
      </w:r>
      <w:r w:rsidR="005A664D" w:rsidRPr="00CF6B44">
        <w:rPr>
          <w:rFonts w:ascii="游明朝" w:eastAsia="游明朝" w:hAnsi="游明朝" w:cs="ＭＳ 明朝" w:hint="eastAsia"/>
          <w:kern w:val="0"/>
          <w:szCs w:val="21"/>
        </w:rPr>
        <w:t>日</w:t>
      </w:r>
      <w:r w:rsidRPr="00CF6B44">
        <w:rPr>
          <w:rFonts w:ascii="游明朝" w:eastAsia="游明朝" w:hAnsi="游明朝" w:cs="ＭＳ 明朝" w:hint="eastAsia"/>
          <w:kern w:val="0"/>
          <w:szCs w:val="21"/>
        </w:rPr>
        <w:t>）</w:t>
      </w:r>
    </w:p>
    <w:p w14:paraId="3CFE4AFB" w14:textId="0EA3F2CC" w:rsidR="003A6D39" w:rsidRPr="00CF6B44" w:rsidRDefault="001742CA" w:rsidP="005209C9">
      <w:pPr>
        <w:overflowPunct w:val="0"/>
        <w:spacing w:line="260" w:lineRule="exact"/>
        <w:jc w:val="left"/>
        <w:textAlignment w:val="baseline"/>
        <w:rPr>
          <w:rFonts w:ascii="游明朝" w:eastAsia="游明朝" w:hAnsi="游明朝" w:cs="Times New Roman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kern w:val="0"/>
          <w:szCs w:val="21"/>
        </w:rPr>
        <w:t>３　会　　場　　グリーン・フィールド中池　関市塔之洞</w:t>
      </w:r>
      <w:r w:rsidRPr="00CF6B44">
        <w:rPr>
          <w:rFonts w:ascii="游明朝" w:eastAsia="游明朝" w:hAnsi="游明朝" w:cs="Times New Roman"/>
          <w:kern w:val="0"/>
          <w:szCs w:val="21"/>
        </w:rPr>
        <w:t>3885-1</w:t>
      </w:r>
      <w:r w:rsidRPr="00CF6B44">
        <w:rPr>
          <w:rFonts w:ascii="游明朝" w:eastAsia="游明朝" w:hAnsi="游明朝" w:cs="ＭＳ 明朝" w:hint="eastAsia"/>
          <w:kern w:val="0"/>
          <w:szCs w:val="21"/>
        </w:rPr>
        <w:t>（</w:t>
      </w:r>
      <w:r w:rsidRPr="00CF6B44">
        <w:rPr>
          <w:rFonts w:ascii="游明朝" w:eastAsia="游明朝" w:hAnsi="游明朝" w:cs="Times New Roman"/>
          <w:kern w:val="0"/>
          <w:szCs w:val="21"/>
        </w:rPr>
        <w:t>5/</w:t>
      </w:r>
      <w:r w:rsidR="006D7F49" w:rsidRPr="00CF6B44">
        <w:rPr>
          <w:rFonts w:ascii="游明朝" w:eastAsia="游明朝" w:hAnsi="游明朝" w:cs="Times New Roman" w:hint="eastAsia"/>
          <w:kern w:val="0"/>
          <w:szCs w:val="21"/>
        </w:rPr>
        <w:t>1</w:t>
      </w:r>
      <w:r w:rsidR="00121108" w:rsidRPr="00CF6B44">
        <w:rPr>
          <w:rFonts w:ascii="游明朝" w:eastAsia="游明朝" w:hAnsi="游明朝" w:cs="Times New Roman" w:hint="eastAsia"/>
          <w:kern w:val="0"/>
          <w:szCs w:val="21"/>
        </w:rPr>
        <w:t>4</w:t>
      </w:r>
      <w:r w:rsidR="003A6D39" w:rsidRPr="00CF6B44">
        <w:rPr>
          <w:rFonts w:ascii="游明朝" w:eastAsia="游明朝" w:hAnsi="游明朝" w:cs="Times New Roman" w:hint="eastAsia"/>
          <w:kern w:val="0"/>
          <w:szCs w:val="21"/>
        </w:rPr>
        <w:t>）</w:t>
      </w:r>
    </w:p>
    <w:p w14:paraId="028F6085" w14:textId="53DB1728" w:rsidR="003A6D39" w:rsidRPr="00CF6B44" w:rsidRDefault="003A6D39" w:rsidP="005209C9">
      <w:pPr>
        <w:overflowPunct w:val="0"/>
        <w:spacing w:line="260" w:lineRule="exact"/>
        <w:jc w:val="left"/>
        <w:textAlignment w:val="baseline"/>
        <w:rPr>
          <w:rFonts w:ascii="游明朝" w:eastAsia="游明朝" w:hAnsi="游明朝" w:cs="Times New Roman"/>
          <w:kern w:val="0"/>
          <w:szCs w:val="21"/>
        </w:rPr>
      </w:pPr>
      <w:r w:rsidRPr="00CF6B44">
        <w:rPr>
          <w:rFonts w:ascii="游明朝" w:eastAsia="游明朝" w:hAnsi="游明朝" w:cs="Times New Roman" w:hint="eastAsia"/>
          <w:kern w:val="0"/>
          <w:szCs w:val="21"/>
        </w:rPr>
        <w:t xml:space="preserve">　　　　　　　　長良川球技メドウ　　　　　岐阜市長良福光</w:t>
      </w:r>
      <w:r w:rsidR="009F5661" w:rsidRPr="00CF6B44">
        <w:rPr>
          <w:rFonts w:ascii="游明朝" w:eastAsia="游明朝" w:hAnsi="游明朝" w:cs="Times New Roman" w:hint="eastAsia"/>
          <w:kern w:val="0"/>
          <w:szCs w:val="21"/>
        </w:rPr>
        <w:t>青襖2070-7</w:t>
      </w:r>
      <w:r w:rsidRPr="00CF6B44">
        <w:rPr>
          <w:rFonts w:ascii="游明朝" w:eastAsia="游明朝" w:hAnsi="游明朝" w:cs="Times New Roman" w:hint="eastAsia"/>
          <w:kern w:val="0"/>
          <w:szCs w:val="21"/>
        </w:rPr>
        <w:t>（</w:t>
      </w:r>
      <w:r w:rsidR="00521B3B" w:rsidRPr="00CF6B44">
        <w:rPr>
          <w:rFonts w:ascii="游明朝" w:eastAsia="游明朝" w:hAnsi="游明朝" w:cs="Times New Roman" w:hint="eastAsia"/>
          <w:kern w:val="0"/>
          <w:szCs w:val="21"/>
        </w:rPr>
        <w:t>5</w:t>
      </w:r>
      <w:r w:rsidR="004759A8" w:rsidRPr="00CF6B44">
        <w:rPr>
          <w:rFonts w:ascii="游明朝" w:eastAsia="游明朝" w:hAnsi="游明朝" w:cs="Times New Roman" w:hint="eastAsia"/>
          <w:kern w:val="0"/>
          <w:szCs w:val="21"/>
        </w:rPr>
        <w:t>/</w:t>
      </w:r>
      <w:r w:rsidR="00521B3B" w:rsidRPr="00CF6B44">
        <w:rPr>
          <w:rFonts w:ascii="游明朝" w:eastAsia="游明朝" w:hAnsi="游明朝" w:cs="Times New Roman" w:hint="eastAsia"/>
          <w:kern w:val="0"/>
          <w:szCs w:val="21"/>
        </w:rPr>
        <w:t>2</w:t>
      </w:r>
      <w:r w:rsidR="00121108" w:rsidRPr="00CF6B44">
        <w:rPr>
          <w:rFonts w:ascii="游明朝" w:eastAsia="游明朝" w:hAnsi="游明朝" w:cs="Times New Roman" w:hint="eastAsia"/>
          <w:kern w:val="0"/>
          <w:szCs w:val="21"/>
        </w:rPr>
        <w:t>2</w:t>
      </w:r>
      <w:r w:rsidR="00521B3B" w:rsidRPr="00CF6B44">
        <w:rPr>
          <w:rFonts w:ascii="游明朝" w:eastAsia="游明朝" w:hAnsi="游明朝" w:cs="Times New Roman" w:hint="eastAsia"/>
          <w:kern w:val="0"/>
          <w:szCs w:val="21"/>
        </w:rPr>
        <w:t>.</w:t>
      </w:r>
      <w:r w:rsidR="00121108" w:rsidRPr="00CF6B44">
        <w:rPr>
          <w:rFonts w:ascii="游明朝" w:eastAsia="游明朝" w:hAnsi="游明朝" w:cs="Times New Roman" w:hint="eastAsia"/>
          <w:kern w:val="0"/>
          <w:szCs w:val="21"/>
        </w:rPr>
        <w:t>29</w:t>
      </w:r>
      <w:r w:rsidRPr="00CF6B44">
        <w:rPr>
          <w:rFonts w:ascii="游明朝" w:eastAsia="游明朝" w:hAnsi="游明朝" w:cs="Times New Roman" w:hint="eastAsia"/>
          <w:kern w:val="0"/>
          <w:szCs w:val="21"/>
        </w:rPr>
        <w:t>）</w:t>
      </w:r>
    </w:p>
    <w:p w14:paraId="51767FEB" w14:textId="77777777" w:rsidR="001742CA" w:rsidRPr="00CF6B44" w:rsidRDefault="003A6D39" w:rsidP="005209C9">
      <w:pPr>
        <w:overflowPunct w:val="0"/>
        <w:spacing w:line="260" w:lineRule="exact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CF6B44">
        <w:rPr>
          <w:rFonts w:ascii="游明朝" w:eastAsia="游明朝" w:hAnsi="游明朝" w:cs="Times New Roman" w:hint="eastAsia"/>
          <w:color w:val="000000"/>
          <w:kern w:val="0"/>
          <w:szCs w:val="21"/>
        </w:rPr>
        <w:t>４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参</w:t>
      </w:r>
      <w:r w:rsidR="001742CA" w:rsidRPr="00CF6B44">
        <w:rPr>
          <w:rFonts w:ascii="游明朝" w:eastAsia="游明朝" w:hAnsi="游明朝" w:cs="Times New Roman"/>
          <w:color w:val="000000"/>
          <w:kern w:val="0"/>
          <w:szCs w:val="21"/>
        </w:rPr>
        <w:t xml:space="preserve"> 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加</w:t>
      </w:r>
      <w:r w:rsidR="001742CA" w:rsidRPr="00CF6B44">
        <w:rPr>
          <w:rFonts w:ascii="游明朝" w:eastAsia="游明朝" w:hAnsi="游明朝" w:cs="Times New Roman"/>
          <w:color w:val="000000"/>
          <w:kern w:val="0"/>
          <w:szCs w:val="21"/>
        </w:rPr>
        <w:t xml:space="preserve"> 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費</w:t>
      </w:r>
      <w:r w:rsidR="00B413B0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３，０００円</w:t>
      </w:r>
    </w:p>
    <w:p w14:paraId="4A163DA7" w14:textId="77777777" w:rsidR="009C5981" w:rsidRPr="00CF6B44" w:rsidRDefault="001742CA" w:rsidP="005209C9">
      <w:pPr>
        <w:overflowPunct w:val="0"/>
        <w:spacing w:line="260" w:lineRule="exac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５　試合方法</w:t>
      </w:r>
      <w:r w:rsidR="000E04B6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  </w:t>
      </w:r>
      <w:r w:rsidR="00B413B0" w:rsidRPr="00CF6B44">
        <w:rPr>
          <w:rFonts w:ascii="游明朝" w:eastAsia="游明朝" w:hAnsi="游明朝" w:cs="Times New Roman" w:hint="eastAsia"/>
          <w:color w:val="000000"/>
          <w:spacing w:val="16"/>
          <w:kern w:val="0"/>
          <w:szCs w:val="21"/>
        </w:rPr>
        <w:t xml:space="preserve">　</w:t>
      </w:r>
      <w:r w:rsidRPr="00CF6B44">
        <w:rPr>
          <w:rFonts w:ascii="游明朝" w:eastAsia="游明朝" w:hAnsi="游明朝" w:cs="ＭＳ 明朝" w:hint="eastAsia"/>
          <w:kern w:val="0"/>
          <w:szCs w:val="21"/>
        </w:rPr>
        <w:t>トーナメント方式（別紙）</w:t>
      </w:r>
    </w:p>
    <w:p w14:paraId="524813FF" w14:textId="77777777" w:rsidR="001742CA" w:rsidRPr="00CF6B44" w:rsidRDefault="001742CA" w:rsidP="005209C9">
      <w:pPr>
        <w:overflowPunct w:val="0"/>
        <w:spacing w:line="26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６　競技規則</w:t>
      </w:r>
    </w:p>
    <w:p w14:paraId="3233FFCB" w14:textId="4FF522AF" w:rsidR="004A7BAB" w:rsidRPr="00CF6B44" w:rsidRDefault="00143CCA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（１）</w:t>
      </w:r>
      <w:r w:rsidR="00521B3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令和</w:t>
      </w:r>
      <w:r w:rsidR="00121108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４</w:t>
      </w:r>
      <w:r w:rsidR="004A7BA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年度（公財）</w:t>
      </w:r>
      <w:r w:rsidR="004A7BAB" w:rsidRPr="00CF6B44">
        <w:rPr>
          <w:rFonts w:ascii="游明朝" w:eastAsia="游明朝" w:hAnsi="游明朝" w:cs="ＭＳ 明朝"/>
          <w:color w:val="000000" w:themeColor="text1"/>
          <w:kern w:val="0"/>
          <w:szCs w:val="21"/>
        </w:rPr>
        <w:t>日本</w:t>
      </w:r>
      <w:r w:rsidR="00FD1E45" w:rsidRPr="00CF6B44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ラグビーフットボール</w:t>
      </w:r>
      <w:r w:rsidR="004A7BAB" w:rsidRPr="00CF6B44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協会</w:t>
      </w:r>
      <w:r w:rsidR="004A7BA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制定の競技規則</w:t>
      </w:r>
      <w:r w:rsidR="004A7BAB" w:rsidRPr="00CF6B44">
        <w:rPr>
          <w:rFonts w:ascii="游明朝" w:eastAsia="游明朝" w:hAnsi="游明朝" w:cs="ＭＳ 明朝"/>
          <w:color w:val="000000"/>
          <w:kern w:val="0"/>
          <w:szCs w:val="21"/>
        </w:rPr>
        <w:t>(</w:t>
      </w:r>
      <w:r w:rsidR="004A7BAB" w:rsidRPr="00CF6B44">
        <w:rPr>
          <w:rFonts w:ascii="游明朝" w:eastAsia="游明朝" w:hAnsi="游明朝" w:cs="Times New Roman"/>
          <w:color w:val="000000"/>
          <w:kern w:val="0"/>
          <w:szCs w:val="21"/>
        </w:rPr>
        <w:t>20</w:t>
      </w:r>
      <w:r w:rsidR="00521B3B" w:rsidRPr="00CF6B44">
        <w:rPr>
          <w:rFonts w:ascii="游明朝" w:eastAsia="游明朝" w:hAnsi="游明朝" w:cs="Times New Roman" w:hint="eastAsia"/>
          <w:color w:val="000000"/>
          <w:kern w:val="0"/>
          <w:szCs w:val="21"/>
        </w:rPr>
        <w:t>2</w:t>
      </w:r>
      <w:r w:rsidR="00121108" w:rsidRPr="00CF6B44">
        <w:rPr>
          <w:rFonts w:ascii="游明朝" w:eastAsia="游明朝" w:hAnsi="游明朝" w:cs="Times New Roman" w:hint="eastAsia"/>
          <w:color w:val="000000"/>
          <w:kern w:val="0"/>
          <w:szCs w:val="21"/>
        </w:rPr>
        <w:t>2</w:t>
      </w:r>
      <w:r w:rsidR="004A7BAB" w:rsidRPr="00CF6B44">
        <w:rPr>
          <w:rFonts w:ascii="游明朝" w:eastAsia="游明朝" w:hAnsi="游明朝" w:cs="Times New Roman"/>
          <w:color w:val="000000"/>
          <w:kern w:val="0"/>
          <w:szCs w:val="21"/>
        </w:rPr>
        <w:t>~</w:t>
      </w:r>
      <w:r w:rsidR="00521B3B" w:rsidRPr="00CF6B44">
        <w:rPr>
          <w:rFonts w:ascii="游明朝" w:eastAsia="游明朝" w:hAnsi="游明朝" w:cs="Times New Roman" w:hint="eastAsia"/>
          <w:color w:val="000000"/>
          <w:kern w:val="0"/>
          <w:szCs w:val="21"/>
        </w:rPr>
        <w:t>2</w:t>
      </w:r>
      <w:r w:rsidR="00121108" w:rsidRPr="00CF6B44">
        <w:rPr>
          <w:rFonts w:ascii="游明朝" w:eastAsia="游明朝" w:hAnsi="游明朝" w:cs="Times New Roman" w:hint="eastAsia"/>
          <w:color w:val="000000"/>
          <w:kern w:val="0"/>
          <w:szCs w:val="21"/>
        </w:rPr>
        <w:t>3</w:t>
      </w:r>
      <w:r w:rsidR="004A7BAB" w:rsidRPr="00CF6B44">
        <w:rPr>
          <w:rFonts w:ascii="游明朝" w:eastAsia="游明朝" w:hAnsi="游明朝" w:cs="ＭＳ 明朝"/>
          <w:color w:val="000000"/>
          <w:kern w:val="0"/>
          <w:szCs w:val="21"/>
        </w:rPr>
        <w:t>)</w:t>
      </w:r>
      <w:r w:rsidR="004A7BA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による。</w:t>
      </w:r>
    </w:p>
    <w:p w14:paraId="0FE8E6A4" w14:textId="507963A5" w:rsidR="004A7BAB" w:rsidRPr="00CF6B44" w:rsidRDefault="004A7BAB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（２）試合時間は３０分ハーフとし、ハーフタイムは５分以内とする。</w:t>
      </w:r>
    </w:p>
    <w:p w14:paraId="74E4D786" w14:textId="2D7CF72F" w:rsidR="004A7BAB" w:rsidRPr="00CF6B44" w:rsidRDefault="005A664D" w:rsidP="005209C9">
      <w:pPr>
        <w:overflowPunct w:val="0"/>
        <w:spacing w:line="260" w:lineRule="exact"/>
        <w:ind w:left="406" w:hangingChars="202" w:hanging="406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CF6B44">
        <w:rPr>
          <w:rFonts w:ascii="游明朝" w:eastAsia="游明朝" w:hAnsi="游明朝" w:cs="Times New Roman" w:hint="eastAsia"/>
          <w:color w:val="000000"/>
          <w:kern w:val="0"/>
          <w:szCs w:val="21"/>
        </w:rPr>
        <w:t>（３）</w:t>
      </w:r>
      <w:r w:rsidR="004A7BA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試合時間内に勝敗が決らない場合は引き分けとし、次回戦への出場チームは</w:t>
      </w: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以下</w:t>
      </w:r>
      <w:r w:rsidR="004A7BA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の方法で決定する。（</w:t>
      </w:r>
      <w:r w:rsidR="004A7BAB" w:rsidRPr="00CF6B44">
        <w:rPr>
          <w:rFonts w:ascii="游明朝" w:eastAsia="游明朝" w:hAnsi="游明朝" w:cs="Times New Roman" w:hint="eastAsia"/>
          <w:color w:val="000000"/>
          <w:kern w:val="0"/>
          <w:szCs w:val="21"/>
        </w:rPr>
        <w:t>ペナルティトライ（ＰＴ）はトライ数に数えるが、ゴール数には数えない。）</w:t>
      </w:r>
    </w:p>
    <w:p w14:paraId="0A2D277E" w14:textId="65265A4A" w:rsidR="004A7BAB" w:rsidRPr="00CF6B44" w:rsidRDefault="00CF6B44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　</w:t>
      </w:r>
      <w:r w:rsidR="004A7BA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①</w:t>
      </w:r>
      <w:r w:rsidR="00FD1E45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4A7BA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トライ数の多いチーム。</w:t>
      </w:r>
    </w:p>
    <w:p w14:paraId="0150D156" w14:textId="0B62C4AB" w:rsidR="004A7BAB" w:rsidRPr="00CF6B44" w:rsidRDefault="00CF6B44" w:rsidP="005209C9">
      <w:pPr>
        <w:overflowPunct w:val="0"/>
        <w:spacing w:line="260" w:lineRule="exac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="004A7BA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②</w:t>
      </w:r>
      <w:r w:rsidR="00FD1E45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4A7BA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トライ数も同数の場合は、ペナルティトライ（ＰＴ）数の多いチーム。</w:t>
      </w:r>
    </w:p>
    <w:p w14:paraId="147B8B70" w14:textId="671F8A4B" w:rsidR="004A7BAB" w:rsidRPr="00CF6B44" w:rsidRDefault="00CF6B44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="004A7BA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③</w:t>
      </w:r>
      <w:r w:rsidR="00FD1E45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4A7BA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ペナルティトライ（ＰＴ）数も同じ場合はゴール数の多いチーム。</w:t>
      </w:r>
    </w:p>
    <w:p w14:paraId="62A10E32" w14:textId="40094599" w:rsidR="004A7BAB" w:rsidRPr="00CF6B44" w:rsidRDefault="00CF6B44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="004A7BA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④</w:t>
      </w:r>
      <w:r w:rsidR="00FD1E45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4A7BA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上記で決定できない場合は抽選で決める。</w:t>
      </w:r>
    </w:p>
    <w:p w14:paraId="57AA7695" w14:textId="7D0BC0BF" w:rsidR="004A7BAB" w:rsidRPr="00CF6B44" w:rsidRDefault="004A7BAB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（４</w:t>
      </w:r>
      <w:r w:rsidR="005A664D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）</w:t>
      </w: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シンビンは、７分間とする。</w:t>
      </w:r>
    </w:p>
    <w:p w14:paraId="41940F31" w14:textId="77777777" w:rsidR="004A7BAB" w:rsidRPr="00CF6B44" w:rsidRDefault="004A7BAB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（５）試合に出場する選手は、必ずマウスガードを装着すること。</w:t>
      </w:r>
    </w:p>
    <w:p w14:paraId="6BC3D3E4" w14:textId="77777777" w:rsidR="001742CA" w:rsidRPr="00CF6B44" w:rsidRDefault="001742CA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７　参加資格</w:t>
      </w:r>
    </w:p>
    <w:p w14:paraId="52A4B029" w14:textId="79803D87" w:rsidR="00D4229B" w:rsidRPr="00CF6B44" w:rsidRDefault="005A664D" w:rsidP="005209C9">
      <w:pPr>
        <w:overflowPunct w:val="0"/>
        <w:spacing w:line="260" w:lineRule="exact"/>
        <w:ind w:left="406" w:hangingChars="202" w:hanging="406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（１）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参加チームは学校教育法に定める高等学校に所属するチームで、岐阜県高体連ならびに</w:t>
      </w:r>
      <w:r w:rsidR="001742CA" w:rsidRPr="00CF6B44">
        <w:rPr>
          <w:rFonts w:ascii="游明朝" w:eastAsia="游明朝" w:hAnsi="游明朝" w:cs="ＭＳ 明朝"/>
          <w:color w:val="000000"/>
          <w:kern w:val="0"/>
          <w:szCs w:val="21"/>
        </w:rPr>
        <w:t>(</w:t>
      </w:r>
      <w:r w:rsidR="000E04B6" w:rsidRPr="00CF6B44">
        <w:rPr>
          <w:rFonts w:ascii="游明朝" w:eastAsia="游明朝" w:hAnsi="游明朝" w:cs="ＭＳ 明朝"/>
          <w:color w:val="000000"/>
          <w:kern w:val="0"/>
          <w:szCs w:val="21"/>
        </w:rPr>
        <w:t>公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財</w:t>
      </w:r>
      <w:r w:rsidR="001742CA" w:rsidRPr="00CF6B44">
        <w:rPr>
          <w:rFonts w:ascii="游明朝" w:eastAsia="游明朝" w:hAnsi="游明朝" w:cs="ＭＳ 明朝"/>
          <w:color w:val="000000"/>
          <w:kern w:val="0"/>
          <w:szCs w:val="21"/>
        </w:rPr>
        <w:t>)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日本</w:t>
      </w:r>
      <w:r w:rsid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ラグビーフットボール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協会へ加盟していること。</w:t>
      </w:r>
    </w:p>
    <w:p w14:paraId="1307091D" w14:textId="7693E061" w:rsidR="005A664D" w:rsidRPr="00CF6B44" w:rsidRDefault="005A664D" w:rsidP="005209C9">
      <w:pPr>
        <w:overflowPunct w:val="0"/>
        <w:spacing w:line="260" w:lineRule="exact"/>
        <w:ind w:left="406" w:hangingChars="202" w:hanging="406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（２）全日制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課程・定時制課程・通信制課程の生徒による混成は認めない。学校長の参加承諾書があること。</w:t>
      </w:r>
    </w:p>
    <w:p w14:paraId="0FF54673" w14:textId="4E7121B1" w:rsidR="005A664D" w:rsidRPr="00CF6B44" w:rsidRDefault="005A664D" w:rsidP="005209C9">
      <w:pPr>
        <w:overflowPunct w:val="0"/>
        <w:spacing w:line="260" w:lineRule="exact"/>
        <w:ind w:left="406" w:hangingChars="202" w:hanging="406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（３）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参加選手の資格は校長が学業、身体、人物など適当と認めた者で、次の諸項に該当する者であること。</w:t>
      </w:r>
    </w:p>
    <w:p w14:paraId="4F9C63FF" w14:textId="53AF47A6" w:rsidR="00D4229B" w:rsidRPr="00CF6B44" w:rsidRDefault="00CF6B44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="00143CCA" w:rsidRPr="00CF6B44">
        <w:rPr>
          <w:rFonts w:ascii="游明朝" w:eastAsia="游明朝" w:hAnsi="游明朝" w:cs="ＭＳ 明朝" w:hint="eastAsia"/>
          <w:color w:val="000000"/>
          <w:spacing w:val="16"/>
          <w:kern w:val="0"/>
          <w:szCs w:val="21"/>
        </w:rPr>
        <w:t>①</w:t>
      </w:r>
      <w:r>
        <w:rPr>
          <w:rFonts w:ascii="游明朝" w:eastAsia="游明朝" w:hAnsi="游明朝" w:cs="ＭＳ 明朝" w:hint="eastAsia"/>
          <w:color w:val="000000"/>
          <w:spacing w:val="16"/>
          <w:kern w:val="0"/>
          <w:szCs w:val="21"/>
        </w:rPr>
        <w:t xml:space="preserve">　</w:t>
      </w:r>
      <w:r w:rsidR="001742CA" w:rsidRPr="00CF6B44">
        <w:rPr>
          <w:rFonts w:ascii="游明朝" w:eastAsia="游明朝" w:hAnsi="游明朝" w:cs="ＭＳ 明朝"/>
          <w:color w:val="000000"/>
          <w:kern w:val="0"/>
          <w:szCs w:val="21"/>
        </w:rPr>
        <w:t>(</w:t>
      </w:r>
      <w:r w:rsidR="000E04B6" w:rsidRPr="00CF6B44">
        <w:rPr>
          <w:rFonts w:ascii="游明朝" w:eastAsia="游明朝" w:hAnsi="游明朝" w:cs="ＭＳ 明朝"/>
          <w:color w:val="000000"/>
          <w:kern w:val="0"/>
          <w:szCs w:val="21"/>
        </w:rPr>
        <w:t>公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財</w:t>
      </w:r>
      <w:r w:rsidR="001742CA" w:rsidRPr="00CF6B44">
        <w:rPr>
          <w:rFonts w:ascii="游明朝" w:eastAsia="游明朝" w:hAnsi="游明朝" w:cs="ＭＳ 明朝"/>
          <w:color w:val="000000"/>
          <w:kern w:val="0"/>
          <w:szCs w:val="21"/>
        </w:rPr>
        <w:t>)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日本</w:t>
      </w: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ラグビーフットボール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協会に個人登録している者。</w:t>
      </w:r>
    </w:p>
    <w:p w14:paraId="3DB50CA5" w14:textId="0931B9BD" w:rsidR="001742CA" w:rsidRPr="00CF6B44" w:rsidRDefault="00CF6B44" w:rsidP="005209C9">
      <w:pPr>
        <w:overflowPunct w:val="0"/>
        <w:spacing w:line="260" w:lineRule="exact"/>
        <w:ind w:left="813" w:hangingChars="405" w:hanging="813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="00143C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②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D4229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年齢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は、平成</w:t>
      </w:r>
      <w:r w:rsidR="00521B3B" w:rsidRPr="00CF6B44">
        <w:rPr>
          <w:rFonts w:ascii="游明朝" w:eastAsia="游明朝" w:hAnsi="游明朝" w:cs="ＭＳ 明朝" w:hint="eastAsia"/>
          <w:color w:val="0D0D0D" w:themeColor="text1" w:themeTint="F2"/>
          <w:kern w:val="0"/>
          <w:szCs w:val="21"/>
        </w:rPr>
        <w:t>1</w:t>
      </w:r>
      <w:r w:rsidR="00121108" w:rsidRPr="00CF6B44">
        <w:rPr>
          <w:rFonts w:ascii="游明朝" w:eastAsia="游明朝" w:hAnsi="游明朝" w:cs="ＭＳ 明朝" w:hint="eastAsia"/>
          <w:color w:val="0D0D0D" w:themeColor="text1" w:themeTint="F2"/>
          <w:kern w:val="0"/>
          <w:szCs w:val="21"/>
        </w:rPr>
        <w:t>5</w:t>
      </w:r>
      <w:r w:rsidR="001742CA" w:rsidRPr="00CF6B44">
        <w:rPr>
          <w:rFonts w:ascii="游明朝" w:eastAsia="游明朝" w:hAnsi="游明朝" w:cs="ＭＳ 明朝"/>
          <w:color w:val="0D0D0D" w:themeColor="text1" w:themeTint="F2"/>
          <w:kern w:val="0"/>
          <w:szCs w:val="21"/>
        </w:rPr>
        <w:t>(</w:t>
      </w:r>
      <w:r w:rsidR="00B91337" w:rsidRPr="00CF6B44">
        <w:rPr>
          <w:rFonts w:ascii="游明朝" w:eastAsia="游明朝" w:hAnsi="游明朝" w:cs="ＭＳ 明朝" w:hint="eastAsia"/>
          <w:color w:val="0D0D0D" w:themeColor="text1" w:themeTint="F2"/>
          <w:kern w:val="0"/>
          <w:szCs w:val="21"/>
        </w:rPr>
        <w:t>200</w:t>
      </w:r>
      <w:r w:rsidR="00121108" w:rsidRPr="00CF6B44">
        <w:rPr>
          <w:rFonts w:ascii="游明朝" w:eastAsia="游明朝" w:hAnsi="游明朝" w:cs="ＭＳ 明朝" w:hint="eastAsia"/>
          <w:color w:val="0D0D0D" w:themeColor="text1" w:themeTint="F2"/>
          <w:kern w:val="0"/>
          <w:szCs w:val="21"/>
        </w:rPr>
        <w:t>3</w:t>
      </w:r>
      <w:r w:rsidR="001742CA" w:rsidRPr="00CF6B44">
        <w:rPr>
          <w:rFonts w:ascii="游明朝" w:eastAsia="游明朝" w:hAnsi="游明朝" w:cs="ＭＳ 明朝"/>
          <w:color w:val="0D0D0D" w:themeColor="text1" w:themeTint="F2"/>
          <w:kern w:val="0"/>
          <w:szCs w:val="21"/>
        </w:rPr>
        <w:t>)</w:t>
      </w:r>
      <w:r w:rsidR="001742CA" w:rsidRPr="00CF6B44">
        <w:rPr>
          <w:rFonts w:ascii="游明朝" w:eastAsia="游明朝" w:hAnsi="游明朝" w:cs="ＭＳ 明朝" w:hint="eastAsia"/>
          <w:color w:val="0D0D0D" w:themeColor="text1" w:themeTint="F2"/>
          <w:kern w:val="0"/>
          <w:szCs w:val="21"/>
        </w:rPr>
        <w:t>年４月２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日以降に生まれた者とする。ただし、同一学年での出場は１回限りとする。出場とは、登録やエントリーではなく、試合に出場したことを指す。</w:t>
      </w:r>
    </w:p>
    <w:p w14:paraId="1E7D081F" w14:textId="77777777" w:rsidR="001742CA" w:rsidRPr="00CF6B44" w:rsidRDefault="001742CA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８　表</w:t>
      </w:r>
      <w:r w:rsidR="0021031E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彰</w:t>
      </w:r>
      <w:r w:rsidR="004A7BA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優勝から第３位を表彰する。</w:t>
      </w:r>
    </w:p>
    <w:p w14:paraId="01ED8180" w14:textId="77777777" w:rsidR="001742CA" w:rsidRPr="00CF6B44" w:rsidRDefault="001742CA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９　東海総体</w:t>
      </w:r>
      <w:r w:rsidR="00D4229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出場資格</w:t>
      </w:r>
    </w:p>
    <w:p w14:paraId="0F8DADD2" w14:textId="2739203E" w:rsidR="001742CA" w:rsidRPr="00CF6B44" w:rsidRDefault="00FD1E45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>（１）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優勝チーム・・・東海高校総体</w:t>
      </w:r>
      <w:r w:rsidR="009C5981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Ａブロックに出場</w:t>
      </w:r>
    </w:p>
    <w:p w14:paraId="49520C1C" w14:textId="3E7BC097" w:rsidR="001742CA" w:rsidRPr="00CF6B44" w:rsidRDefault="00FD1E45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>（２）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準優勝チーム・・・</w:t>
      </w:r>
      <w:r w:rsidR="009C5981" w:rsidRPr="00CF6B44">
        <w:rPr>
          <w:rFonts w:ascii="游明朝" w:eastAsia="游明朝" w:hAnsi="游明朝" w:cs="Times New Roman"/>
          <w:color w:val="000000"/>
          <w:kern w:val="0"/>
          <w:szCs w:val="21"/>
        </w:rPr>
        <w:t xml:space="preserve">    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〃</w:t>
      </w:r>
      <w:r w:rsidR="009C5981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1742CA" w:rsidRPr="00CF6B44">
        <w:rPr>
          <w:rFonts w:ascii="游明朝" w:eastAsia="游明朝" w:hAnsi="游明朝" w:cs="Times New Roman"/>
          <w:color w:val="000000"/>
          <w:kern w:val="0"/>
          <w:szCs w:val="21"/>
        </w:rPr>
        <w:t xml:space="preserve">  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Ｂブロックに出場</w:t>
      </w:r>
    </w:p>
    <w:p w14:paraId="6BA76F34" w14:textId="2E21FAD4" w:rsidR="001742CA" w:rsidRPr="00CF6B44" w:rsidRDefault="00FD1E45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>※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順位が決定しない場合は「競技規則」の</w:t>
      </w:r>
      <w:r w:rsidR="001742CA" w:rsidRPr="00CF6B44">
        <w:rPr>
          <w:rFonts w:ascii="游明朝" w:eastAsia="游明朝" w:hAnsi="游明朝" w:cs="ＭＳ 明朝"/>
          <w:color w:val="000000"/>
          <w:kern w:val="0"/>
          <w:szCs w:val="21"/>
        </w:rPr>
        <w:t>(</w:t>
      </w:r>
      <w:r w:rsidR="00AC396D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3</w:t>
      </w:r>
      <w:r w:rsidR="001742CA" w:rsidRPr="00CF6B44">
        <w:rPr>
          <w:rFonts w:ascii="游明朝" w:eastAsia="游明朝" w:hAnsi="游明朝" w:cs="ＭＳ 明朝"/>
          <w:color w:val="000000"/>
          <w:kern w:val="0"/>
          <w:szCs w:val="21"/>
        </w:rPr>
        <w:t>)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により決定する。</w:t>
      </w:r>
    </w:p>
    <w:p w14:paraId="77B423E1" w14:textId="77777777" w:rsidR="006F03A8" w:rsidRPr="00CF6B44" w:rsidRDefault="001742CA" w:rsidP="005209C9">
      <w:pPr>
        <w:overflowPunct w:val="0"/>
        <w:spacing w:line="260" w:lineRule="exac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CF6B44">
        <w:rPr>
          <w:rFonts w:ascii="游明朝" w:eastAsia="游明朝" w:hAnsi="游明朝" w:cs="Times New Roman"/>
          <w:color w:val="000000"/>
          <w:kern w:val="0"/>
          <w:szCs w:val="21"/>
        </w:rPr>
        <w:t>10</w:t>
      </w: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競技上のプレーヤーの服装</w:t>
      </w:r>
    </w:p>
    <w:p w14:paraId="54D16EDD" w14:textId="77777777" w:rsidR="001742CA" w:rsidRPr="00CF6B44" w:rsidRDefault="001742CA" w:rsidP="005209C9">
      <w:pPr>
        <w:overflowPunct w:val="0"/>
        <w:spacing w:line="260" w:lineRule="exact"/>
        <w:ind w:firstLineChars="200" w:firstLine="402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留意事項</w:t>
      </w:r>
    </w:p>
    <w:p w14:paraId="01970582" w14:textId="415C11C8" w:rsidR="001742CA" w:rsidRPr="00CF6B44" w:rsidRDefault="00143CCA" w:rsidP="005209C9">
      <w:pPr>
        <w:overflowPunct w:val="0"/>
        <w:spacing w:line="260" w:lineRule="exact"/>
        <w:ind w:firstLineChars="200" w:firstLine="402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（１）</w:t>
      </w:r>
      <w:r w:rsidR="00521B3B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令和</w:t>
      </w:r>
      <w:r w:rsidR="00121108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４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年度競技規則第４条『プレーヤ</w:t>
      </w:r>
      <w:r w:rsidR="00FD1E45">
        <w:rPr>
          <w:rFonts w:ascii="游明朝" w:eastAsia="游明朝" w:hAnsi="游明朝" w:cs="ＭＳ 明朝" w:hint="eastAsia"/>
          <w:color w:val="000000"/>
          <w:kern w:val="0"/>
          <w:szCs w:val="21"/>
        </w:rPr>
        <w:t>ー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の服装』を遵守すること。</w:t>
      </w:r>
    </w:p>
    <w:p w14:paraId="19BAEAF3" w14:textId="4E85C65D" w:rsidR="001742CA" w:rsidRPr="00CF6B44" w:rsidRDefault="00FD1E45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="00143C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①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パンツの上に出たジャージは、常に注意してパンツの中に入れ</w:t>
      </w:r>
      <w:r w:rsidR="009C5981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ること。</w:t>
      </w:r>
    </w:p>
    <w:p w14:paraId="32D431E3" w14:textId="35BC2E72" w:rsidR="001742CA" w:rsidRPr="00CF6B44" w:rsidRDefault="00FD1E45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="00143C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②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ジャージの襟を内側に織り込むことは禁止</w:t>
      </w:r>
      <w:r w:rsidR="009C5981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する。</w:t>
      </w:r>
    </w:p>
    <w:p w14:paraId="118AACFE" w14:textId="3A3FF4FC" w:rsidR="001742CA" w:rsidRPr="00CF6B44" w:rsidRDefault="00FD1E45" w:rsidP="005209C9">
      <w:pPr>
        <w:overflowPunct w:val="0"/>
        <w:spacing w:line="260" w:lineRule="exact"/>
        <w:ind w:left="813" w:hangingChars="405" w:hanging="813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="00143C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③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ストッキングは、試合中ずり落ちないように注意し、常にきちん</w:t>
      </w:r>
      <w:r w:rsidR="001742CA" w:rsidRPr="00CF6B44">
        <w:rPr>
          <w:rFonts w:ascii="游明朝" w:eastAsia="游明朝" w:hAnsi="游明朝" w:cs="Times New Roman"/>
          <w:color w:val="000000"/>
          <w:kern w:val="0"/>
          <w:szCs w:val="21"/>
        </w:rPr>
        <w:t xml:space="preserve"> </w:t>
      </w:r>
      <w:r w:rsidR="009C5981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と上げている状態を保つこと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。</w:t>
      </w:r>
    </w:p>
    <w:p w14:paraId="6D2E8604" w14:textId="26464F19" w:rsidR="00FD1E45" w:rsidRDefault="00FD1E45" w:rsidP="005209C9">
      <w:pPr>
        <w:overflowPunct w:val="0"/>
        <w:spacing w:line="26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>
        <w:rPr>
          <w:rFonts w:ascii="游明朝" w:eastAsia="游明朝" w:hAnsi="游明朝" w:cs="ＭＳ 明朝"/>
          <w:color w:val="000000" w:themeColor="text1"/>
          <w:kern w:val="0"/>
          <w:szCs w:val="21"/>
        </w:rPr>
        <w:t>11</w:t>
      </w:r>
      <w:r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</w:t>
      </w:r>
      <w:r w:rsidR="00622C00" w:rsidRPr="00CF6B44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健康管理・安全対策</w:t>
      </w:r>
    </w:p>
    <w:p w14:paraId="6C1E057F" w14:textId="468271C8" w:rsidR="00622C00" w:rsidRPr="00CF6B44" w:rsidRDefault="00FD1E45" w:rsidP="005209C9">
      <w:pPr>
        <w:overflowPunct w:val="0"/>
        <w:spacing w:line="260" w:lineRule="exact"/>
        <w:ind w:left="406" w:hangingChars="202" w:hanging="406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>（１）</w:t>
      </w:r>
      <w:r w:rsidR="00622C00" w:rsidRPr="00CF6B44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各チーム関係者（顧問、選手、スタッフ）は、必ず健康チェック表を確認し、体調不良者は参加させないこと。別紙コロナ感染症防止対策に準じること。</w:t>
      </w:r>
    </w:p>
    <w:p w14:paraId="56C5BF56" w14:textId="56161EBB" w:rsidR="00622C00" w:rsidRPr="00CF6B44" w:rsidRDefault="00FD1E45" w:rsidP="005209C9">
      <w:pPr>
        <w:overflowPunct w:val="0"/>
        <w:spacing w:line="26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>（２）</w:t>
      </w:r>
      <w:r w:rsidR="00622C00" w:rsidRPr="00CF6B44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観戦者については県高体連ガイドラインに準ずるものとする。</w:t>
      </w:r>
    </w:p>
    <w:p w14:paraId="028FF1A9" w14:textId="12F9E61C" w:rsidR="001742CA" w:rsidRPr="00CF6B44" w:rsidRDefault="001742CA" w:rsidP="005209C9">
      <w:pPr>
        <w:overflowPunct w:val="0"/>
        <w:spacing w:line="260" w:lineRule="exact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 w:rsidRPr="00CF6B44">
        <w:rPr>
          <w:rFonts w:ascii="游明朝" w:eastAsia="游明朝" w:hAnsi="游明朝" w:cs="Times New Roman"/>
          <w:color w:val="000000"/>
          <w:kern w:val="0"/>
          <w:szCs w:val="21"/>
        </w:rPr>
        <w:t>1</w:t>
      </w:r>
      <w:r w:rsidR="00622C00" w:rsidRPr="00CF6B44">
        <w:rPr>
          <w:rFonts w:ascii="游明朝" w:eastAsia="游明朝" w:hAnsi="游明朝" w:cs="Times New Roman" w:hint="eastAsia"/>
          <w:color w:val="000000"/>
          <w:kern w:val="0"/>
          <w:szCs w:val="21"/>
        </w:rPr>
        <w:t>2</w:t>
      </w: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その他</w:t>
      </w:r>
    </w:p>
    <w:p w14:paraId="673690AF" w14:textId="43E01997" w:rsidR="001742CA" w:rsidRPr="00FD1E45" w:rsidRDefault="00143CCA" w:rsidP="005209C9">
      <w:pPr>
        <w:overflowPunct w:val="0"/>
        <w:spacing w:line="260" w:lineRule="exact"/>
        <w:ind w:left="402" w:hangingChars="200" w:hanging="402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 w:rsidRPr="00FD1E45">
        <w:rPr>
          <w:rFonts w:ascii="游明朝" w:eastAsia="游明朝" w:hAnsi="游明朝" w:cs="ＭＳ 明朝" w:hint="eastAsia"/>
          <w:color w:val="000000"/>
          <w:kern w:val="0"/>
          <w:szCs w:val="21"/>
        </w:rPr>
        <w:t>（１）</w:t>
      </w:r>
      <w:r w:rsidR="001742CA" w:rsidRPr="00FD1E45">
        <w:rPr>
          <w:rFonts w:ascii="游明朝" w:eastAsia="游明朝" w:hAnsi="游明朝" w:cs="ＭＳ 明朝" w:hint="eastAsia"/>
          <w:color w:val="000000"/>
          <w:kern w:val="0"/>
          <w:szCs w:val="21"/>
        </w:rPr>
        <w:t>参加申込書は</w:t>
      </w:r>
      <w:r w:rsidR="006D7F49" w:rsidRPr="00FD1E45">
        <w:rPr>
          <w:rFonts w:ascii="游明朝" w:eastAsia="游明朝" w:hAnsi="游明朝" w:cs="ＭＳ 明朝" w:hint="eastAsia"/>
          <w:color w:val="000000"/>
          <w:kern w:val="0"/>
          <w:szCs w:val="21"/>
        </w:rPr>
        <w:t>５月</w:t>
      </w:r>
      <w:r w:rsidR="00121108" w:rsidRPr="00FD1E45">
        <w:rPr>
          <w:rFonts w:ascii="游明朝" w:eastAsia="游明朝" w:hAnsi="游明朝" w:cs="ＭＳ 明朝" w:hint="eastAsia"/>
          <w:color w:val="000000"/>
          <w:kern w:val="0"/>
          <w:szCs w:val="21"/>
        </w:rPr>
        <w:t>９</w:t>
      </w:r>
      <w:r w:rsidR="00AC396D" w:rsidRPr="00FD1E45">
        <w:rPr>
          <w:rFonts w:ascii="游明朝" w:eastAsia="游明朝" w:hAnsi="游明朝" w:cs="ＭＳ 明朝" w:hint="eastAsia"/>
          <w:color w:val="000000"/>
          <w:kern w:val="0"/>
          <w:szCs w:val="21"/>
        </w:rPr>
        <w:t>日（月）</w:t>
      </w:r>
      <w:r w:rsidR="001742CA" w:rsidRPr="00FD1E45">
        <w:rPr>
          <w:rFonts w:ascii="游明朝" w:eastAsia="游明朝" w:hAnsi="游明朝" w:cs="ＭＳ 明朝" w:hint="eastAsia"/>
          <w:color w:val="000000"/>
          <w:kern w:val="0"/>
          <w:szCs w:val="21"/>
        </w:rPr>
        <w:t>までに専門委員長に提出すること。</w:t>
      </w:r>
    </w:p>
    <w:p w14:paraId="3359792F" w14:textId="42DDF572" w:rsidR="001742CA" w:rsidRPr="00CF6B44" w:rsidRDefault="00143CCA" w:rsidP="005209C9">
      <w:pPr>
        <w:overflowPunct w:val="0"/>
        <w:spacing w:line="260" w:lineRule="exact"/>
        <w:ind w:left="402" w:hangingChars="200" w:hanging="402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（２）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試合会場は、当日の第１試合の両チームで準備する。また、後片付けは最終試合のチームで行う</w:t>
      </w:r>
      <w:r w:rsidR="009C5981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こと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。</w:t>
      </w:r>
    </w:p>
    <w:p w14:paraId="0A8ACC94" w14:textId="581DF0C7" w:rsidR="001742CA" w:rsidRPr="00CF6B44" w:rsidRDefault="00143CCA" w:rsidP="005209C9">
      <w:pPr>
        <w:overflowPunct w:val="0"/>
        <w:spacing w:line="260" w:lineRule="exact"/>
        <w:ind w:left="402" w:hangingChars="200" w:hanging="402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（３）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更衣は決められた場所で行い、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  <w:u w:val="wave" w:color="000000"/>
        </w:rPr>
        <w:t>ゴミ等は全て持ち帰ること。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また、盗難等にも十分注意すること。</w:t>
      </w:r>
    </w:p>
    <w:p w14:paraId="09D70EB4" w14:textId="77777777" w:rsidR="001742CA" w:rsidRPr="00CF6B44" w:rsidRDefault="00143CCA" w:rsidP="005209C9">
      <w:pPr>
        <w:overflowPunct w:val="0"/>
        <w:spacing w:line="260" w:lineRule="exact"/>
        <w:ind w:left="402" w:hangingChars="200" w:hanging="402"/>
        <w:textAlignment w:val="baseline"/>
        <w:rPr>
          <w:rFonts w:ascii="游明朝" w:eastAsia="游明朝" w:hAnsi="游明朝" w:cs="Times New Roman"/>
          <w:color w:val="000000"/>
          <w:spacing w:val="16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（４）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各チームともボールボーイを用意すること。また、</w:t>
      </w:r>
      <w:r w:rsidR="00B91337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ウォーター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ボーイは各チーム２名までとする。</w:t>
      </w:r>
      <w:r w:rsidR="006D7F49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用意ができない場合は大会本部で協議し、他チームに依頼することとする。</w:t>
      </w:r>
    </w:p>
    <w:p w14:paraId="1A5BC711" w14:textId="77777777" w:rsidR="001742CA" w:rsidRPr="00CF6B44" w:rsidRDefault="00143CCA" w:rsidP="005209C9">
      <w:pPr>
        <w:overflowPunct w:val="0"/>
        <w:spacing w:line="260" w:lineRule="exact"/>
        <w:ind w:left="402" w:hangingChars="200" w:hanging="402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（５）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会場が、球技メドウの場合は各チームとも</w:t>
      </w:r>
      <w:r w:rsidR="006D7F49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得点板係とチーム名を用意するこ</w:t>
      </w:r>
      <w:r w:rsidR="004A4D8E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と。</w:t>
      </w:r>
      <w:r w:rsidR="006D7F49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用意ができない場合は大会本部で協議し、他チームに依頼することとする。</w:t>
      </w:r>
    </w:p>
    <w:p w14:paraId="4DF08914" w14:textId="29A5C0AE" w:rsidR="001742CA" w:rsidRDefault="004A4D8E" w:rsidP="005209C9">
      <w:pPr>
        <w:spacing w:line="260" w:lineRule="exact"/>
        <w:ind w:left="402" w:hangingChars="200" w:hanging="402"/>
        <w:rPr>
          <w:rFonts w:ascii="游明朝" w:eastAsia="游明朝" w:hAnsi="游明朝" w:cs="ＭＳ 明朝"/>
          <w:color w:val="000000"/>
          <w:kern w:val="0"/>
          <w:szCs w:val="21"/>
        </w:rPr>
      </w:pPr>
      <w:r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（６）</w:t>
      </w:r>
      <w:r w:rsidR="009C5981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各チームとも、安全対策</w:t>
      </w:r>
      <w:r w:rsidR="00AE097F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・感染症予防対策</w:t>
      </w:r>
      <w:r w:rsidR="009C5981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に十分留意し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試合に臨</w:t>
      </w:r>
      <w:r w:rsidR="009C5981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むこと</w:t>
      </w:r>
      <w:r w:rsidR="001742CA" w:rsidRPr="00CF6B44">
        <w:rPr>
          <w:rFonts w:ascii="游明朝" w:eastAsia="游明朝" w:hAnsi="游明朝" w:cs="ＭＳ 明朝" w:hint="eastAsia"/>
          <w:color w:val="000000"/>
          <w:kern w:val="0"/>
          <w:szCs w:val="21"/>
        </w:rPr>
        <w:t>。</w:t>
      </w:r>
    </w:p>
    <w:p w14:paraId="56DD9765" w14:textId="77777777" w:rsidR="00FD1E45" w:rsidRPr="00CF6B44" w:rsidRDefault="00FD1E45" w:rsidP="005209C9">
      <w:pPr>
        <w:spacing w:line="260" w:lineRule="exact"/>
        <w:rPr>
          <w:rFonts w:ascii="游明朝" w:eastAsia="游明朝" w:hAnsi="游明朝" w:hint="eastAsia"/>
        </w:rPr>
      </w:pPr>
    </w:p>
    <w:sectPr w:rsidR="00FD1E45" w:rsidRPr="00CF6B44" w:rsidSect="005209C9">
      <w:pgSz w:w="11906" w:h="16838" w:code="9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44B7" w14:textId="77777777" w:rsidR="00BB7A6E" w:rsidRDefault="00BB7A6E" w:rsidP="00D4229B">
      <w:r>
        <w:separator/>
      </w:r>
    </w:p>
  </w:endnote>
  <w:endnote w:type="continuationSeparator" w:id="0">
    <w:p w14:paraId="398E8B10" w14:textId="77777777" w:rsidR="00BB7A6E" w:rsidRDefault="00BB7A6E" w:rsidP="00D4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ABDC" w14:textId="77777777" w:rsidR="00BB7A6E" w:rsidRDefault="00BB7A6E" w:rsidP="00D4229B">
      <w:r>
        <w:separator/>
      </w:r>
    </w:p>
  </w:footnote>
  <w:footnote w:type="continuationSeparator" w:id="0">
    <w:p w14:paraId="159BBC11" w14:textId="77777777" w:rsidR="00BB7A6E" w:rsidRDefault="00BB7A6E" w:rsidP="00D4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469"/>
    <w:multiLevelType w:val="multilevel"/>
    <w:tmpl w:val="EFE26DBA"/>
    <w:lvl w:ilvl="0">
      <w:start w:val="1"/>
      <w:numFmt w:val="decimal"/>
      <w:lvlText w:val="(%1)"/>
      <w:lvlJc w:val="left"/>
      <w:pPr>
        <w:ind w:left="862" w:hanging="720"/>
      </w:pPr>
      <w:rPr>
        <w:rFonts w:ascii="Times New Roman" w:hint="default"/>
      </w:rPr>
    </w:lvl>
    <w:lvl w:ilvl="1">
      <w:start w:val="1"/>
      <w:numFmt w:val="decimalEnclosedCircle"/>
      <w:lvlText w:val="%2"/>
      <w:lvlJc w:val="left"/>
      <w:pPr>
        <w:ind w:left="848" w:hanging="360"/>
      </w:pPr>
      <w:rPr>
        <w:rFonts w:ascii="Times New Roman" w:cs="ＭＳ 明朝" w:hint="default"/>
      </w:rPr>
    </w:lvl>
    <w:lvl w:ilvl="2">
      <w:start w:val="1"/>
      <w:numFmt w:val="decimalFullWidth"/>
      <w:lvlText w:val="(%3)"/>
      <w:lvlJc w:val="left"/>
      <w:pPr>
        <w:ind w:left="1628" w:hanging="720"/>
      </w:pPr>
      <w:rPr>
        <w:rFonts w:ascii="Times New Roman" w:hint="default"/>
      </w:rPr>
    </w:lvl>
    <w:lvl w:ilvl="3" w:tentative="1">
      <w:start w:val="1"/>
      <w:numFmt w:val="decimal"/>
      <w:lvlText w:val="%4."/>
      <w:lvlJc w:val="left"/>
      <w:pPr>
        <w:ind w:left="1748" w:hanging="420"/>
      </w:pPr>
    </w:lvl>
    <w:lvl w:ilvl="4" w:tentative="1">
      <w:start w:val="1"/>
      <w:numFmt w:val="aiueoFullWidth"/>
      <w:lvlText w:val="(%5)"/>
      <w:lvlJc w:val="left"/>
      <w:pPr>
        <w:ind w:left="2168" w:hanging="420"/>
      </w:pPr>
    </w:lvl>
    <w:lvl w:ilvl="5" w:tentative="1">
      <w:start w:val="1"/>
      <w:numFmt w:val="decimalEnclosedCircle"/>
      <w:lvlText w:val="%6"/>
      <w:lvlJc w:val="left"/>
      <w:pPr>
        <w:ind w:left="2588" w:hanging="420"/>
      </w:pPr>
    </w:lvl>
    <w:lvl w:ilvl="6" w:tentative="1">
      <w:start w:val="1"/>
      <w:numFmt w:val="decimal"/>
      <w:lvlText w:val="%7."/>
      <w:lvlJc w:val="left"/>
      <w:pPr>
        <w:ind w:left="3008" w:hanging="420"/>
      </w:pPr>
    </w:lvl>
    <w:lvl w:ilvl="7" w:tentative="1">
      <w:start w:val="1"/>
      <w:numFmt w:val="aiueoFullWidth"/>
      <w:lvlText w:val="(%8)"/>
      <w:lvlJc w:val="left"/>
      <w:pPr>
        <w:ind w:left="3428" w:hanging="420"/>
      </w:pPr>
    </w:lvl>
    <w:lvl w:ilvl="8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" w15:restartNumberingAfterBreak="0">
    <w:nsid w:val="226E0E0C"/>
    <w:multiLevelType w:val="hybridMultilevel"/>
    <w:tmpl w:val="6BA8698A"/>
    <w:lvl w:ilvl="0" w:tplc="EDD8F6F8">
      <w:start w:val="1"/>
      <w:numFmt w:val="decimalFullWidth"/>
      <w:lvlText w:val="（%1）"/>
      <w:lvlJc w:val="left"/>
      <w:pPr>
        <w:ind w:left="1245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240E600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4406668"/>
    <w:multiLevelType w:val="hybridMultilevel"/>
    <w:tmpl w:val="52920364"/>
    <w:lvl w:ilvl="0" w:tplc="0E9238B8">
      <w:start w:val="3"/>
      <w:numFmt w:val="decimalFullWidth"/>
      <w:lvlText w:val="（%1）"/>
      <w:lvlJc w:val="left"/>
      <w:pPr>
        <w:ind w:left="135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83B1766"/>
    <w:multiLevelType w:val="hybridMultilevel"/>
    <w:tmpl w:val="45D0BB7E"/>
    <w:lvl w:ilvl="0" w:tplc="C172E4B2">
      <w:start w:val="3"/>
      <w:numFmt w:val="decimalFullWidth"/>
      <w:lvlText w:val="（%1）"/>
      <w:lvlJc w:val="left"/>
      <w:pPr>
        <w:ind w:left="135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1BE051E"/>
    <w:multiLevelType w:val="hybridMultilevel"/>
    <w:tmpl w:val="01268336"/>
    <w:lvl w:ilvl="0" w:tplc="981C12D0">
      <w:start w:val="3"/>
      <w:numFmt w:val="decimalFullWidth"/>
      <w:lvlText w:val="（%1）"/>
      <w:lvlJc w:val="left"/>
      <w:pPr>
        <w:ind w:left="135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A824EE1"/>
    <w:multiLevelType w:val="hybridMultilevel"/>
    <w:tmpl w:val="C2D60396"/>
    <w:lvl w:ilvl="0" w:tplc="A932564A">
      <w:start w:val="1"/>
      <w:numFmt w:val="decimal"/>
      <w:lvlText w:val="(%1)"/>
      <w:lvlJc w:val="left"/>
      <w:pPr>
        <w:ind w:left="93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16873F6"/>
    <w:multiLevelType w:val="hybridMultilevel"/>
    <w:tmpl w:val="8D94F45E"/>
    <w:lvl w:ilvl="0" w:tplc="F6223688">
      <w:start w:val="1"/>
      <w:numFmt w:val="decimalEnclosedCircle"/>
      <w:lvlText w:val="%1"/>
      <w:lvlJc w:val="left"/>
      <w:pPr>
        <w:ind w:left="6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46DC214E"/>
    <w:multiLevelType w:val="multilevel"/>
    <w:tmpl w:val="CE563B92"/>
    <w:lvl w:ilvl="0">
      <w:start w:val="1"/>
      <w:numFmt w:val="decimal"/>
      <w:lvlText w:val="(%1)"/>
      <w:lvlJc w:val="left"/>
      <w:pPr>
        <w:ind w:left="930" w:hanging="720"/>
      </w:pPr>
      <w:rPr>
        <w:rFonts w:ascii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ascii="Times New Roman" w:cs="ＭＳ 明朝"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4DF45BF"/>
    <w:multiLevelType w:val="hybridMultilevel"/>
    <w:tmpl w:val="CE563B92"/>
    <w:lvl w:ilvl="0" w:tplc="4DF62E98">
      <w:start w:val="1"/>
      <w:numFmt w:val="decimal"/>
      <w:lvlText w:val="(%1)"/>
      <w:lvlJc w:val="left"/>
      <w:pPr>
        <w:ind w:left="930" w:hanging="720"/>
      </w:pPr>
      <w:rPr>
        <w:rFonts w:ascii="Times New Roman" w:hint="default"/>
      </w:rPr>
    </w:lvl>
    <w:lvl w:ilvl="1" w:tplc="C7302E4C">
      <w:start w:val="1"/>
      <w:numFmt w:val="decimalEnclosedCircle"/>
      <w:lvlText w:val="%2"/>
      <w:lvlJc w:val="left"/>
      <w:pPr>
        <w:ind w:left="990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F8C4243"/>
    <w:multiLevelType w:val="multilevel"/>
    <w:tmpl w:val="F156217E"/>
    <w:lvl w:ilvl="0">
      <w:start w:val="1"/>
      <w:numFmt w:val="decimalFullWidth"/>
      <w:lvlText w:val="（%1）"/>
      <w:lvlJc w:val="left"/>
      <w:pPr>
        <w:ind w:left="930" w:hanging="720"/>
      </w:pPr>
      <w:rPr>
        <w:rFonts w:ascii="Times New Roman" w:eastAsia="ＭＳ 明朝" w:hAnsi="Times New Roman" w:cs="ＭＳ 明朝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ascii="Times New Roman" w:cs="ＭＳ 明朝" w:hint="default"/>
      </w:r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59255C4"/>
    <w:multiLevelType w:val="hybridMultilevel"/>
    <w:tmpl w:val="33B64538"/>
    <w:lvl w:ilvl="0" w:tplc="22267D52">
      <w:start w:val="3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AA7B0C"/>
    <w:multiLevelType w:val="multilevel"/>
    <w:tmpl w:val="CE563B92"/>
    <w:lvl w:ilvl="0">
      <w:start w:val="1"/>
      <w:numFmt w:val="decimal"/>
      <w:lvlText w:val="(%1)"/>
      <w:lvlJc w:val="left"/>
      <w:pPr>
        <w:ind w:left="930" w:hanging="720"/>
      </w:pPr>
      <w:rPr>
        <w:rFonts w:ascii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ascii="Times New Roman" w:cs="ＭＳ 明朝" w:hint="default"/>
      </w:r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EE527C5"/>
    <w:multiLevelType w:val="multilevel"/>
    <w:tmpl w:val="CE563B92"/>
    <w:lvl w:ilvl="0">
      <w:start w:val="1"/>
      <w:numFmt w:val="decimal"/>
      <w:lvlText w:val="(%1)"/>
      <w:lvlJc w:val="left"/>
      <w:pPr>
        <w:ind w:left="930" w:hanging="720"/>
      </w:pPr>
      <w:rPr>
        <w:rFonts w:ascii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ascii="Times New Roman" w:cs="ＭＳ 明朝"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06036191">
    <w:abstractNumId w:val="2"/>
  </w:num>
  <w:num w:numId="2" w16cid:durableId="865827869">
    <w:abstractNumId w:val="9"/>
  </w:num>
  <w:num w:numId="3" w16cid:durableId="521012148">
    <w:abstractNumId w:val="0"/>
  </w:num>
  <w:num w:numId="4" w16cid:durableId="2057196868">
    <w:abstractNumId w:val="10"/>
  </w:num>
  <w:num w:numId="5" w16cid:durableId="1331328268">
    <w:abstractNumId w:val="6"/>
  </w:num>
  <w:num w:numId="6" w16cid:durableId="113911215">
    <w:abstractNumId w:val="13"/>
  </w:num>
  <w:num w:numId="7" w16cid:durableId="1576747728">
    <w:abstractNumId w:val="7"/>
  </w:num>
  <w:num w:numId="8" w16cid:durableId="1138182829">
    <w:abstractNumId w:val="8"/>
  </w:num>
  <w:num w:numId="9" w16cid:durableId="565647945">
    <w:abstractNumId w:val="12"/>
  </w:num>
  <w:num w:numId="10" w16cid:durableId="2049185611">
    <w:abstractNumId w:val="5"/>
  </w:num>
  <w:num w:numId="11" w16cid:durableId="1354070103">
    <w:abstractNumId w:val="11"/>
  </w:num>
  <w:num w:numId="12" w16cid:durableId="2067991701">
    <w:abstractNumId w:val="4"/>
  </w:num>
  <w:num w:numId="13" w16cid:durableId="894657237">
    <w:abstractNumId w:val="3"/>
  </w:num>
  <w:num w:numId="14" w16cid:durableId="130562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CA"/>
    <w:rsid w:val="00054C91"/>
    <w:rsid w:val="00086299"/>
    <w:rsid w:val="000E04B6"/>
    <w:rsid w:val="00121108"/>
    <w:rsid w:val="00143CCA"/>
    <w:rsid w:val="001742CA"/>
    <w:rsid w:val="001805B7"/>
    <w:rsid w:val="0021031E"/>
    <w:rsid w:val="002D661C"/>
    <w:rsid w:val="00390A7A"/>
    <w:rsid w:val="00392ABC"/>
    <w:rsid w:val="003955E2"/>
    <w:rsid w:val="003A2CA7"/>
    <w:rsid w:val="003A365E"/>
    <w:rsid w:val="003A6D39"/>
    <w:rsid w:val="00403B0C"/>
    <w:rsid w:val="00420A96"/>
    <w:rsid w:val="00423A42"/>
    <w:rsid w:val="00474AFB"/>
    <w:rsid w:val="004759A8"/>
    <w:rsid w:val="0049104E"/>
    <w:rsid w:val="00493F82"/>
    <w:rsid w:val="004A4D8E"/>
    <w:rsid w:val="004A7BAB"/>
    <w:rsid w:val="004C55E4"/>
    <w:rsid w:val="0051484D"/>
    <w:rsid w:val="005209C9"/>
    <w:rsid w:val="00521B3B"/>
    <w:rsid w:val="00552344"/>
    <w:rsid w:val="00561279"/>
    <w:rsid w:val="00590DBB"/>
    <w:rsid w:val="00597053"/>
    <w:rsid w:val="005A3236"/>
    <w:rsid w:val="005A664D"/>
    <w:rsid w:val="005B7170"/>
    <w:rsid w:val="005D1261"/>
    <w:rsid w:val="005D6321"/>
    <w:rsid w:val="00602666"/>
    <w:rsid w:val="00622C00"/>
    <w:rsid w:val="006350B8"/>
    <w:rsid w:val="006D330A"/>
    <w:rsid w:val="006D7F49"/>
    <w:rsid w:val="006F03A8"/>
    <w:rsid w:val="007A72D3"/>
    <w:rsid w:val="00892BDD"/>
    <w:rsid w:val="008A6307"/>
    <w:rsid w:val="00982D35"/>
    <w:rsid w:val="009C5981"/>
    <w:rsid w:val="009F5661"/>
    <w:rsid w:val="00A3340E"/>
    <w:rsid w:val="00AC396D"/>
    <w:rsid w:val="00AE097F"/>
    <w:rsid w:val="00B1341B"/>
    <w:rsid w:val="00B31F7D"/>
    <w:rsid w:val="00B36250"/>
    <w:rsid w:val="00B413B0"/>
    <w:rsid w:val="00B51484"/>
    <w:rsid w:val="00B7378E"/>
    <w:rsid w:val="00B91337"/>
    <w:rsid w:val="00BB7A6E"/>
    <w:rsid w:val="00C6543E"/>
    <w:rsid w:val="00CC19FD"/>
    <w:rsid w:val="00CD00D2"/>
    <w:rsid w:val="00CF6B44"/>
    <w:rsid w:val="00D4229B"/>
    <w:rsid w:val="00D84442"/>
    <w:rsid w:val="00D908E6"/>
    <w:rsid w:val="00D9308B"/>
    <w:rsid w:val="00E212D1"/>
    <w:rsid w:val="00E31744"/>
    <w:rsid w:val="00E42E8B"/>
    <w:rsid w:val="00E93ED2"/>
    <w:rsid w:val="00ED7EA1"/>
    <w:rsid w:val="00EF05E1"/>
    <w:rsid w:val="00F033F5"/>
    <w:rsid w:val="00F41CF0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FE6D3"/>
  <w15:docId w15:val="{D7A2D032-049D-4423-9648-A23FD77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29B"/>
  </w:style>
  <w:style w:type="paragraph" w:styleId="a5">
    <w:name w:val="footer"/>
    <w:basedOn w:val="a"/>
    <w:link w:val="a6"/>
    <w:uiPriority w:val="99"/>
    <w:unhideWhenUsed/>
    <w:rsid w:val="00D42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29B"/>
  </w:style>
  <w:style w:type="paragraph" w:styleId="a7">
    <w:name w:val="List Paragraph"/>
    <w:basedOn w:val="a"/>
    <w:uiPriority w:val="34"/>
    <w:qFormat/>
    <w:rsid w:val="00D422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D0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A929-6955-47E1-9BB0-BBA3ED40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好則</dc:creator>
  <cp:lastModifiedBy>西尾 侑一</cp:lastModifiedBy>
  <cp:revision>2</cp:revision>
  <cp:lastPrinted>2022-05-02T05:32:00Z</cp:lastPrinted>
  <dcterms:created xsi:type="dcterms:W3CDTF">2022-05-02T05:46:00Z</dcterms:created>
  <dcterms:modified xsi:type="dcterms:W3CDTF">2022-05-02T05:46:00Z</dcterms:modified>
</cp:coreProperties>
</file>